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80C" w:rsidRDefault="00C3780C">
      <w:pPr>
        <w:spacing w:before="3" w:after="1"/>
      </w:pPr>
    </w:p>
    <w:p w:rsidR="00C3780C" w:rsidRDefault="00C3780C">
      <w:pPr>
        <w:spacing w:before="3" w:after="1"/>
      </w:pPr>
    </w:p>
    <w:p w:rsidR="00C3780C" w:rsidRDefault="00C3780C">
      <w:pPr>
        <w:spacing w:before="3" w:after="1"/>
      </w:pPr>
    </w:p>
    <w:p w:rsidR="00DC1D43" w:rsidRDefault="00C3780C">
      <w:pPr>
        <w:spacing w:before="3" w:after="1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8809459" cy="5067300"/>
            <wp:effectExtent l="19050" t="0" r="0" b="0"/>
            <wp:docPr id="1" name="Рисунок 1" descr="C:\Users\User\Desktop\титул 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 терр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6600" cy="506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D43" w:rsidRDefault="00DC1D43">
      <w:pPr>
        <w:spacing w:before="3" w:after="1"/>
        <w:rPr>
          <w:b/>
          <w:sz w:val="24"/>
        </w:rPr>
      </w:pPr>
    </w:p>
    <w:p w:rsidR="00DC1D43" w:rsidRDefault="00DC1D43">
      <w:pPr>
        <w:spacing w:before="3" w:after="1"/>
        <w:rPr>
          <w:b/>
          <w:sz w:val="24"/>
        </w:rPr>
      </w:pPr>
    </w:p>
    <w:p w:rsidR="00DC1D43" w:rsidRDefault="00DC1D43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289"/>
        <w:gridCol w:w="1102"/>
      </w:tblGrid>
      <w:tr w:rsidR="00DC1D43">
        <w:trPr>
          <w:trHeight w:val="1269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C1D43" w:rsidRDefault="00C3780C">
            <w:pPr>
              <w:pStyle w:val="TableParagraph"/>
              <w:spacing w:before="177" w:line="240" w:lineRule="auto"/>
              <w:ind w:left="0" w:right="4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C1D43" w:rsidRDefault="00C3780C">
            <w:pPr>
              <w:pStyle w:val="TableParagraph"/>
              <w:spacing w:before="177" w:line="240" w:lineRule="auto"/>
              <w:ind w:left="4570" w:right="455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before="7" w:line="240" w:lineRule="auto"/>
              <w:ind w:left="0"/>
              <w:rPr>
                <w:b/>
                <w:sz w:val="27"/>
              </w:rPr>
            </w:pPr>
          </w:p>
          <w:p w:rsidR="00DC1D43" w:rsidRDefault="00C3780C">
            <w:pPr>
              <w:pStyle w:val="TableParagraph"/>
              <w:spacing w:line="240" w:lineRule="auto"/>
              <w:ind w:left="18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Период</w:t>
            </w:r>
          </w:p>
          <w:p w:rsidR="00DC1D43" w:rsidRDefault="00C3780C">
            <w:pPr>
              <w:pStyle w:val="TableParagraph"/>
              <w:spacing w:before="41" w:line="240" w:lineRule="auto"/>
              <w:ind w:left="18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6" w:lineRule="auto"/>
              <w:ind w:left="26" w:right="3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Отметка </w:t>
            </w:r>
            <w:r>
              <w:rPr>
                <w:b/>
                <w:spacing w:val="-10"/>
                <w:sz w:val="24"/>
              </w:rPr>
              <w:t xml:space="preserve">о </w:t>
            </w:r>
            <w:proofErr w:type="spellStart"/>
            <w:r>
              <w:rPr>
                <w:b/>
                <w:spacing w:val="-2"/>
                <w:sz w:val="24"/>
              </w:rPr>
              <w:t>выполне</w:t>
            </w:r>
            <w:proofErr w:type="spellEnd"/>
          </w:p>
          <w:p w:rsidR="00DC1D43" w:rsidRDefault="00C3780C">
            <w:pPr>
              <w:pStyle w:val="TableParagraph"/>
              <w:spacing w:line="240" w:lineRule="auto"/>
              <w:ind w:left="285" w:right="29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нии</w:t>
            </w:r>
            <w:proofErr w:type="spellEnd"/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0" w:right="4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базы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противодействия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идеологии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экстремизма):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</w:pPr>
          </w:p>
        </w:tc>
      </w:tr>
      <w:tr w:rsidR="00DC1D43">
        <w:trPr>
          <w:trHeight w:val="3036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left="249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06.03.2006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35-ФЗ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терроризму»;</w:t>
            </w:r>
          </w:p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387"/>
                <w:tab w:val="left" w:pos="6485"/>
              </w:tabs>
              <w:spacing w:line="240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114-ФЗ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25.07.2002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z w:val="24"/>
              </w:rPr>
              <w:tab/>
              <w:t>«О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экстремистской </w:t>
            </w:r>
            <w:r>
              <w:rPr>
                <w:spacing w:val="-2"/>
                <w:sz w:val="24"/>
              </w:rPr>
              <w:t>деятельности»;</w:t>
            </w:r>
          </w:p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240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 xml:space="preserve">Федеральный закон от </w:t>
            </w:r>
            <w:r>
              <w:rPr>
                <w:sz w:val="24"/>
              </w:rPr>
              <w:t>19.06.2004 № 54-ФЗ «О собраниях, митингах, демонстрациях, шествиях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пикетированиях»;</w:t>
            </w:r>
          </w:p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spacing w:line="240" w:lineRule="auto"/>
              <w:ind w:right="93" w:firstLine="0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утвержденная Президентом Российской Федерации от 28.11.2014 (Пр-2753);</w:t>
            </w:r>
          </w:p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240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 xml:space="preserve">Стратегия национальной </w:t>
            </w:r>
            <w:r>
              <w:rPr>
                <w:sz w:val="24"/>
              </w:rPr>
              <w:t>безопасности Российской Федерации, утвержденная Указом Президента Российской Федерации от 31.12.2015 № 683;</w:t>
            </w:r>
          </w:p>
          <w:p w:rsidR="00DC1D43" w:rsidRDefault="00C3780C">
            <w:pPr>
              <w:pStyle w:val="TableParagraph"/>
              <w:numPr>
                <w:ilvl w:val="0"/>
                <w:numId w:val="1"/>
              </w:numPr>
              <w:tabs>
                <w:tab w:val="left" w:pos="414"/>
                <w:tab w:val="left" w:pos="415"/>
                <w:tab w:val="left" w:pos="2158"/>
                <w:tab w:val="left" w:pos="3897"/>
                <w:tab w:val="left" w:pos="4451"/>
                <w:tab w:val="left" w:pos="4970"/>
                <w:tab w:val="left" w:pos="5800"/>
                <w:tab w:val="left" w:pos="6275"/>
                <w:tab w:val="left" w:pos="7668"/>
                <w:tab w:val="left" w:pos="9340"/>
                <w:tab w:val="left" w:pos="10268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Правительства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РФ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«О </w:t>
            </w:r>
            <w:r>
              <w:rPr>
                <w:sz w:val="24"/>
              </w:rPr>
              <w:t>противодействии терроризму» от 06.06.2007 г. № 352.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ind w:left="652" w:right="64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2"/>
                <w:sz w:val="24"/>
              </w:rPr>
              <w:t xml:space="preserve">Директор </w:t>
            </w:r>
            <w:r>
              <w:rPr>
                <w:spacing w:val="-4"/>
                <w:sz w:val="24"/>
              </w:rPr>
              <w:t>ЗДВР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0" w:right="4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062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инструктаже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темам:</w:t>
            </w:r>
            <w:r>
              <w:rPr>
                <w:b/>
                <w:sz w:val="24"/>
              </w:rPr>
              <w:tab/>
              <w:t>Директор,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</w:pPr>
          </w:p>
        </w:tc>
      </w:tr>
    </w:tbl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захватили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заложники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анонимных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проведении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мероприятий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Провести инструктажи персонала и сотрудников акцентируя </w:t>
            </w:r>
            <w:r>
              <w:rPr>
                <w:sz w:val="24"/>
              </w:rPr>
              <w:t xml:space="preserve">внимание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>:</w:t>
            </w:r>
          </w:p>
          <w:p w:rsidR="00DC1D43" w:rsidRDefault="00C3780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gramStart"/>
            <w:r>
              <w:rPr>
                <w:sz w:val="24"/>
              </w:rPr>
              <w:t>алгоритм действий при возникновении чрезвычайных ситуаций на территории образовательного учреждения включая</w:t>
            </w:r>
            <w:proofErr w:type="gramEnd"/>
            <w:r>
              <w:rPr>
                <w:sz w:val="24"/>
              </w:rPr>
              <w:t xml:space="preserve"> вооруженное нападение на объект образования;</w:t>
            </w:r>
          </w:p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 ответственность за нарушение пропускного режима на территории образовательных организа</w:t>
            </w:r>
            <w:r>
              <w:rPr>
                <w:sz w:val="24"/>
              </w:rPr>
              <w:t>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C1D43" w:rsidRDefault="00C3780C">
            <w:pPr>
              <w:pStyle w:val="TableParagraph"/>
              <w:spacing w:line="270" w:lineRule="exact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тренировок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(эвакуаций)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06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424"/>
                <w:tab w:val="left" w:pos="2381"/>
                <w:tab w:val="left" w:pos="2747"/>
                <w:tab w:val="left" w:pos="3704"/>
                <w:tab w:val="left" w:pos="4692"/>
                <w:tab w:val="left" w:pos="5059"/>
                <w:tab w:val="left" w:pos="6769"/>
                <w:tab w:val="left" w:pos="8383"/>
                <w:tab w:val="left" w:pos="9002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Отработка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возникновении </w:t>
            </w:r>
            <w:r>
              <w:rPr>
                <w:sz w:val="24"/>
              </w:rPr>
              <w:t>террористической угрозы и при обнаружении подозрительных предметов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МЧС)</w:t>
            </w:r>
          </w:p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 проведение совместно с сотрудниками подразделений МЧС тренировок  по отработке алгоритма действий при различных вариантах осложнения оперативной обстанов</w:t>
            </w:r>
            <w:r>
              <w:rPr>
                <w:sz w:val="24"/>
              </w:rPr>
              <w:t>ки в местах массового нахождения людей.</w:t>
            </w:r>
          </w:p>
          <w:p w:rsidR="00DC1D43" w:rsidRDefault="00DC1D43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9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антитеррористической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защищенности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0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Директор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685"/>
                <w:tab w:val="left" w:pos="3239"/>
                <w:tab w:val="left" w:pos="4265"/>
                <w:tab w:val="left" w:pos="4622"/>
                <w:tab w:val="left" w:pos="6614"/>
                <w:tab w:val="left" w:pos="8167"/>
                <w:tab w:val="left" w:pos="897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пропускного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учреждении,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въезд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автотранспорта</w:t>
            </w:r>
          </w:p>
          <w:p w:rsidR="00DC1D43" w:rsidRDefault="00C3780C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на территорию </w:t>
            </w:r>
            <w:r>
              <w:rPr>
                <w:sz w:val="24"/>
              </w:rPr>
              <w:t>образовательного учреждения: ведение журнала посетителей, въезда автотранспорта на территорию ОУ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138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Оснащение комплексными системами обеспечения безопасности (кнопками вызова полиции, системами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автоматической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сигнализации,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эвакуации, системами видеонаблюдения, системами контроля и управления доступом, охранной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сигнализацией). Заключение договоров на оказание услуг по экстренному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выезду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наряда полиции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C1D43" w:rsidRDefault="00C3780C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кнопок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сигнализации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1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Дублирование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пульт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1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обследования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территории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предмет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обнаружения</w:t>
            </w:r>
            <w:r>
              <w:rPr>
                <w:spacing w:val="25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подозрительных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незнакомых</w:t>
            </w:r>
          </w:p>
          <w:p w:rsidR="00DC1D43" w:rsidRDefault="00C3780C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прилегающих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учреждениям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территорий 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эвакуации</w:t>
            </w:r>
            <w:proofErr w:type="gramEnd"/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брошенного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разукомплектованного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>
      <w:pPr>
        <w:rPr>
          <w:b/>
          <w:sz w:val="20"/>
        </w:rPr>
      </w:pPr>
    </w:p>
    <w:p w:rsidR="00DC1D43" w:rsidRDefault="00DC1D43">
      <w:pPr>
        <w:rPr>
          <w:b/>
          <w:sz w:val="20"/>
        </w:rPr>
      </w:pPr>
    </w:p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автотранспорта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3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эвакуации,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беспрепятственного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проезда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2"/>
                <w:sz w:val="24"/>
              </w:rPr>
              <w:t xml:space="preserve"> пожаротушения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входят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6" w:right="201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1055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ОУ: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Обновление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вестибюлях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чрезвычайных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(номера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вызова</w:t>
            </w:r>
            <w:proofErr w:type="gramEnd"/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терроризму,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при</w:t>
            </w:r>
            <w:proofErr w:type="gramEnd"/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угрозе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9903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2"/>
                <w:sz w:val="24"/>
              </w:rPr>
              <w:t xml:space="preserve"> собраний:</w:t>
            </w:r>
            <w:r>
              <w:rPr>
                <w:b/>
                <w:sz w:val="24"/>
              </w:rPr>
              <w:tab/>
              <w:t>ЗДВР,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усилении</w:t>
            </w:r>
            <w:r>
              <w:rPr>
                <w:spacing w:val="7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недопустимости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экстремистской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2"/>
                <w:sz w:val="24"/>
              </w:rPr>
              <w:t xml:space="preserve"> среде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«Информационная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«Подростковая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агрессивность: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беды»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9965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разъяснительной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</w:t>
            </w:r>
            <w:proofErr w:type="gramEnd"/>
            <w:r>
              <w:rPr>
                <w:b/>
                <w:spacing w:val="-2"/>
                <w:sz w:val="24"/>
              </w:rPr>
              <w:t>:</w:t>
            </w:r>
            <w:r>
              <w:rPr>
                <w:b/>
                <w:sz w:val="24"/>
              </w:rPr>
              <w:tab/>
              <w:t>ЗДВР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508"/>
                <w:tab w:val="left" w:pos="1886"/>
                <w:tab w:val="left" w:pos="3434"/>
                <w:tab w:val="left" w:pos="5429"/>
                <w:tab w:val="left" w:pos="5964"/>
                <w:tab w:val="left" w:pos="6424"/>
                <w:tab w:val="left" w:pos="7597"/>
                <w:tab w:val="left" w:pos="8564"/>
                <w:tab w:val="left" w:pos="8881"/>
                <w:tab w:val="left" w:pos="1042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законодательства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РФ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борьбы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ответственностью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2"/>
                <w:sz w:val="24"/>
              </w:rPr>
              <w:t xml:space="preserve"> направленности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дома»;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сайтом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Национального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антитеррористического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экстремистских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проявлений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молодежной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среде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асоциального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поведения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«Антитеррористическая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безопасность»,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«Правила,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6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9768"/>
              </w:tabs>
              <w:spacing w:line="273" w:lineRule="exact"/>
              <w:ind w:left="0" w:right="5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уроки:</w:t>
            </w:r>
            <w:r>
              <w:rPr>
                <w:b/>
                <w:sz w:val="24"/>
              </w:rPr>
              <w:tab/>
              <w:t>ЗДВР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  <w:p w:rsidR="00DC1D43" w:rsidRDefault="00DC1D43">
            <w:pPr>
              <w:pStyle w:val="TableParagraph"/>
              <w:spacing w:line="259" w:lineRule="exact"/>
              <w:ind w:left="0" w:right="487"/>
              <w:jc w:val="right"/>
              <w:rPr>
                <w:b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ind w:left="272" w:right="261"/>
              <w:jc w:val="center"/>
              <w:rPr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Провести в школе комплекс мероприятий, направленных на разъяснение сущности терроризма и его общественной опасности, формирования стойкого неприятия, идеологии </w:t>
            </w:r>
            <w:r>
              <w:rPr>
                <w:sz w:val="24"/>
              </w:rPr>
              <w:t>терроризма в различных ее проявлениях.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ind w:left="208" w:right="198"/>
              <w:jc w:val="center"/>
              <w:rPr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«Терроризм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 xml:space="preserve"> границ»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мире».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опасных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патриотизм?»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5-9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«Терроризм,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последствия», «Урок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урок-тренинг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Игра-тренинг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агрессивного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510"/>
                <w:tab w:val="left" w:pos="3671"/>
                <w:tab w:val="left" w:pos="4902"/>
                <w:tab w:val="left" w:pos="6688"/>
                <w:tab w:val="left" w:pos="774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специалистами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центров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психолого-</w:t>
            </w:r>
            <w:r>
              <w:rPr>
                <w:spacing w:val="-2"/>
                <w:sz w:val="24"/>
              </w:rPr>
              <w:t>педагогической</w:t>
            </w:r>
            <w:proofErr w:type="gramEnd"/>
            <w:r>
              <w:rPr>
                <w:spacing w:val="-2"/>
                <w:sz w:val="24"/>
              </w:rPr>
              <w:t>,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(«Дружный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«Толерантность»,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Я.Ты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0515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часы:</w:t>
            </w:r>
            <w:r>
              <w:rPr>
                <w:b/>
                <w:sz w:val="24"/>
              </w:rPr>
              <w:tab/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р</w:t>
            </w:r>
            <w:proofErr w:type="gramEnd"/>
            <w:r>
              <w:rPr>
                <w:b/>
                <w:spacing w:val="-2"/>
                <w:sz w:val="24"/>
              </w:rPr>
              <w:t>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«Действия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срочной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эвакуации»;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«Терроризм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экстремизм?»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9.3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565"/>
                <w:tab w:val="left" w:pos="1497"/>
                <w:tab w:val="left" w:pos="1835"/>
                <w:tab w:val="left" w:pos="2564"/>
                <w:tab w:val="left" w:pos="3847"/>
                <w:tab w:val="left" w:pos="5171"/>
                <w:tab w:val="left" w:pos="5972"/>
                <w:tab w:val="left" w:pos="6735"/>
                <w:tab w:val="left" w:pos="8040"/>
                <w:tab w:val="left" w:pos="8379"/>
                <w:tab w:val="left" w:pos="935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«4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ноября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единства»;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«Есть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Родину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защищать»;</w:t>
            </w:r>
          </w:p>
          <w:p w:rsidR="00DC1D43" w:rsidRDefault="00C3780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медиативного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подхода»;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экстремизм!»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последствия»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жизни»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«Холокост.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Всесожжение»;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61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террорист?», «Психологический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жертвы», «Проблемы межнациональных отношений»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9.9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ликвидацию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расовой</w:t>
            </w:r>
            <w:r>
              <w:rPr>
                <w:spacing w:val="-2"/>
                <w:sz w:val="24"/>
              </w:rPr>
              <w:t xml:space="preserve"> дискриминации»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9.10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мира»;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узников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концлагерей»;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 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планеты»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нет»;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4"/>
                <w:sz w:val="24"/>
              </w:rPr>
              <w:t xml:space="preserve"> мир»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5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before="20" w:line="240" w:lineRule="auto"/>
              <w:rPr>
                <w:sz w:val="24"/>
              </w:rPr>
            </w:pPr>
            <w:r>
              <w:rPr>
                <w:sz w:val="24"/>
              </w:rPr>
              <w:t>«Сила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before="23" w:line="240" w:lineRule="auto"/>
              <w:rPr>
                <w:sz w:val="24"/>
              </w:rPr>
            </w:pPr>
            <w:r>
              <w:rPr>
                <w:sz w:val="24"/>
              </w:rPr>
              <w:t>«Будьте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бдительны»,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9617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Беседы:</w:t>
            </w:r>
            <w:r>
              <w:rPr>
                <w:b/>
                <w:sz w:val="24"/>
              </w:rPr>
              <w:tab/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уководители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«Антитеррористическая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безопасность»; «Всегда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готов»; 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завалило»;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религиозный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фанатизм как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идеологическая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«Теракты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2001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Аль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Каида</w:t>
            </w:r>
            <w:proofErr w:type="spellEnd"/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взрывчатых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письменном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виде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взрывном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устройстве,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заложники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8046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статьёй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207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УК</w:t>
            </w:r>
            <w:r>
              <w:rPr>
                <w:sz w:val="24"/>
              </w:rPr>
              <w:tab/>
              <w:t>РФ: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«Заведомо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ложное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213"/>
                <w:tab w:val="left" w:pos="3052"/>
                <w:tab w:val="left" w:pos="5249"/>
                <w:tab w:val="left" w:pos="6995"/>
                <w:tab w:val="left" w:pos="8340"/>
                <w:tab w:val="left" w:pos="900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«Школа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безопасности».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«Психологические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рекомендации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возникновении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толпе».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ф</w:t>
            </w:r>
            <w:proofErr w:type="gramEnd"/>
            <w:r>
              <w:rPr>
                <w:spacing w:val="-2"/>
                <w:sz w:val="24"/>
              </w:rPr>
              <w:t>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«Молодежные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экстремистские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общества»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осторожным».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10.9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«Служу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«Борьба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терроризмом».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«Как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выявить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террориста».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«Первая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помощь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случае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ранения».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10.11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террористы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экстремисты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преступных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целях».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«Терроризм-угроза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обществу»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«Ложное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смех или </w:t>
            </w:r>
            <w:r>
              <w:rPr>
                <w:spacing w:val="-2"/>
                <w:sz w:val="24"/>
              </w:rPr>
              <w:t>слезы?»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акции: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ind w:firstLine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Организовать участие в </w:t>
            </w:r>
            <w:r>
              <w:rPr>
                <w:sz w:val="24"/>
              </w:rPr>
              <w:t>патриотических акциях «Георгиевская ленточка»,   «Бессмертный полк», «День России», «День Республики», «День солидарности в борьбе с терроризмом».</w:t>
            </w:r>
          </w:p>
          <w:p w:rsidR="00DC1D43" w:rsidRDefault="00DC1D43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Беслана»;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СВЕЧА,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террористических </w:t>
            </w:r>
            <w:r>
              <w:rPr>
                <w:spacing w:val="-2"/>
                <w:sz w:val="24"/>
              </w:rPr>
              <w:t>актов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глобальной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Конкурсы: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рисунков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мир», «Дети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«нет!»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экстремизму», «Нет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42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Будьте</w:t>
            </w:r>
            <w:r>
              <w:rPr>
                <w:spacing w:val="-2"/>
                <w:sz w:val="24"/>
              </w:rPr>
              <w:t xml:space="preserve"> бдительны!»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42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9809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Выставки:</w:t>
            </w:r>
            <w:r>
              <w:rPr>
                <w:b/>
                <w:sz w:val="24"/>
              </w:rPr>
              <w:tab/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уководители,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Научно-популярной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«Антитеррористическая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безопасность».</w:t>
            </w:r>
          </w:p>
          <w:p w:rsidR="00DC1D43" w:rsidRDefault="00C3780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«Учителя Беслана». По декоративно-прикладному искусству и компьютерной графике «Дети против </w:t>
            </w:r>
            <w:r>
              <w:rPr>
                <w:spacing w:val="-2"/>
                <w:sz w:val="24"/>
              </w:rPr>
              <w:t>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солнце»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Книжно-иллюстрированная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чужих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бывает»,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насилия», «Литература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России»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 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игры: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р</w:t>
            </w:r>
            <w:proofErr w:type="gramEnd"/>
            <w:r>
              <w:rPr>
                <w:b/>
                <w:spacing w:val="-2"/>
                <w:sz w:val="24"/>
              </w:rPr>
              <w:t>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2"/>
                <w:sz w:val="24"/>
              </w:rPr>
              <w:t xml:space="preserve"> безопасности»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Показ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обсуждение </w:t>
            </w:r>
            <w:r>
              <w:rPr>
                <w:b/>
                <w:spacing w:val="-2"/>
                <w:sz w:val="24"/>
              </w:rPr>
              <w:t>фильмов: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р</w:t>
            </w:r>
            <w:proofErr w:type="gramEnd"/>
            <w:r>
              <w:rPr>
                <w:b/>
                <w:spacing w:val="-2"/>
                <w:sz w:val="24"/>
              </w:rPr>
              <w:t>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1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Антитеррористические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видеоролики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1" w:lineRule="exact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15.2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Мультфильм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«Ежик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колючим»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«Антитеррор.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безопасности», </w:t>
            </w:r>
            <w:r>
              <w:rPr>
                <w:sz w:val="24"/>
              </w:rPr>
              <w:t>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выживания»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национальности»,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«Завербованные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смертью»;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терроризм?»,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«Толерантность»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 (законными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р</w:t>
            </w:r>
            <w:proofErr w:type="gramEnd"/>
            <w:r>
              <w:rPr>
                <w:b/>
                <w:spacing w:val="-2"/>
                <w:sz w:val="24"/>
              </w:rPr>
              <w:t>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tabs>
                <w:tab w:val="left" w:pos="1771"/>
                <w:tab w:val="left" w:pos="2817"/>
                <w:tab w:val="left" w:pos="4093"/>
                <w:tab w:val="left" w:pos="5170"/>
                <w:tab w:val="left" w:pos="6470"/>
                <w:tab w:val="left" w:pos="6834"/>
                <w:tab w:val="left" w:pos="8007"/>
                <w:tab w:val="left" w:pos="9283"/>
                <w:tab w:val="left" w:pos="9896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всеобуч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«Правила,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населения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угрозе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70" w:lineRule="exact"/>
              <w:ind w:left="7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98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Родительские собрания по вопросам информационной безопасности школьников в сети Интернет, повышению цифровой грамотности родителей «Угрозы в </w:t>
            </w:r>
            <w:r>
              <w:rPr>
                <w:sz w:val="24"/>
              </w:rPr>
              <w:t>сети Интернет», «Безопасный интернет» (</w:t>
            </w:r>
            <w:proofErr w:type="spellStart"/>
            <w:r>
              <w:rPr>
                <w:sz w:val="24"/>
              </w:rPr>
              <w:t>контентная</w:t>
            </w:r>
            <w:proofErr w:type="spellEnd"/>
            <w:r>
              <w:rPr>
                <w:sz w:val="24"/>
              </w:rPr>
              <w:t xml:space="preserve"> фильтрация, ограничение доступа детей к информации, причиняющей вред 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здоровью, нравственному и духовному развитию)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C1D4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Лекции,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тренинги,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информационно-просветительские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семинары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(«Формирование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семье»,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угроза</w:t>
            </w:r>
            <w:proofErr w:type="gramEnd"/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обществу»,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>
      <w:pPr>
        <w:rPr>
          <w:b/>
          <w:sz w:val="20"/>
        </w:rPr>
      </w:pPr>
    </w:p>
    <w:p w:rsidR="00DC1D43" w:rsidRDefault="00DC1D4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4"/>
        <w:gridCol w:w="10667"/>
        <w:gridCol w:w="2357"/>
        <w:gridCol w:w="1034"/>
      </w:tblGrid>
      <w:tr w:rsidR="00DC1D4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347"/>
              <w:rPr>
                <w:sz w:val="24"/>
              </w:rPr>
            </w:pPr>
            <w:r>
              <w:rPr>
                <w:spacing w:val="-4"/>
                <w:sz w:val="24"/>
              </w:rPr>
              <w:t>16.4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педагогов,</w:t>
            </w:r>
          </w:p>
          <w:p w:rsidR="00DC1D43" w:rsidRDefault="00C3780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C3780C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1D43" w:rsidRDefault="00DC1D4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C1D43" w:rsidRDefault="00DC1D43"/>
    <w:p w:rsidR="00DC1D43" w:rsidRDefault="00DC1D43"/>
    <w:p w:rsidR="00DC1D43" w:rsidRDefault="00C3780C">
      <w:pPr>
        <w:jc w:val="center"/>
        <w:rPr>
          <w:sz w:val="24"/>
        </w:rPr>
      </w:pPr>
      <w:r>
        <w:rPr>
          <w:sz w:val="24"/>
        </w:rPr>
        <w:t>                               </w:t>
      </w:r>
    </w:p>
    <w:p w:rsidR="00DC1D43" w:rsidRDefault="00C3780C">
      <w:pPr>
        <w:rPr>
          <w:sz w:val="24"/>
        </w:rPr>
      </w:pPr>
      <w:r>
        <w:rPr>
          <w:sz w:val="24"/>
        </w:rPr>
        <w:t> </w:t>
      </w:r>
    </w:p>
    <w:p w:rsidR="00DC1D43" w:rsidRDefault="00C3780C">
      <w:pPr>
        <w:rPr>
          <w:sz w:val="24"/>
        </w:rPr>
      </w:pPr>
      <w:r>
        <w:rPr>
          <w:sz w:val="24"/>
        </w:rPr>
        <w:t> </w:t>
      </w:r>
    </w:p>
    <w:p w:rsidR="00DC1D43" w:rsidRDefault="00C3780C">
      <w:pPr>
        <w:rPr>
          <w:sz w:val="24"/>
        </w:rPr>
      </w:pPr>
      <w:r>
        <w:rPr>
          <w:sz w:val="24"/>
        </w:rPr>
        <w:t> </w:t>
      </w:r>
    </w:p>
    <w:p w:rsidR="00DC1D43" w:rsidRDefault="00C3780C">
      <w:pPr>
        <w:rPr>
          <w:sz w:val="24"/>
        </w:rPr>
      </w:pPr>
      <w:r>
        <w:rPr>
          <w:sz w:val="24"/>
        </w:rPr>
        <w:t> </w:t>
      </w:r>
    </w:p>
    <w:p w:rsidR="00DC1D43" w:rsidRDefault="00C3780C">
      <w:pPr>
        <w:rPr>
          <w:sz w:val="24"/>
        </w:rPr>
      </w:pPr>
      <w:r>
        <w:rPr>
          <w:sz w:val="24"/>
        </w:rPr>
        <w:t> </w:t>
      </w:r>
    </w:p>
    <w:p w:rsidR="00DC1D43" w:rsidRDefault="00DC1D43"/>
    <w:sectPr w:rsidR="00DC1D43" w:rsidSect="00DC1D43">
      <w:type w:val="continuous"/>
      <w:pgSz w:w="16840" w:h="11910" w:orient="landscape"/>
      <w:pgMar w:top="1100" w:right="840" w:bottom="280" w:left="60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F14FC"/>
    <w:multiLevelType w:val="multilevel"/>
    <w:tmpl w:val="3AEA85E2"/>
    <w:lvl w:ilvl="0">
      <w:numFmt w:val="bullet"/>
      <w:lvlText w:val="-"/>
      <w:lvlJc w:val="left"/>
      <w:pPr>
        <w:ind w:left="110" w:hanging="140"/>
      </w:pPr>
      <w:rPr>
        <w:rFonts w:ascii="Times New Roman" w:hAnsi="Times New Roman"/>
        <w:b w:val="0"/>
        <w:i w:val="0"/>
        <w:sz w:val="24"/>
      </w:rPr>
    </w:lvl>
    <w:lvl w:ilvl="1">
      <w:numFmt w:val="bullet"/>
      <w:lvlText w:val="•"/>
      <w:lvlJc w:val="left"/>
      <w:pPr>
        <w:ind w:left="1173" w:hanging="140"/>
      </w:pPr>
    </w:lvl>
    <w:lvl w:ilvl="2">
      <w:numFmt w:val="bullet"/>
      <w:lvlText w:val="•"/>
      <w:lvlJc w:val="left"/>
      <w:pPr>
        <w:ind w:left="2227" w:hanging="140"/>
      </w:pPr>
    </w:lvl>
    <w:lvl w:ilvl="3">
      <w:numFmt w:val="bullet"/>
      <w:lvlText w:val="•"/>
      <w:lvlJc w:val="left"/>
      <w:pPr>
        <w:ind w:left="3281" w:hanging="140"/>
      </w:pPr>
    </w:lvl>
    <w:lvl w:ilvl="4">
      <w:numFmt w:val="bullet"/>
      <w:lvlText w:val="•"/>
      <w:lvlJc w:val="left"/>
      <w:pPr>
        <w:ind w:left="4334" w:hanging="140"/>
      </w:pPr>
    </w:lvl>
    <w:lvl w:ilvl="5">
      <w:numFmt w:val="bullet"/>
      <w:lvlText w:val="•"/>
      <w:lvlJc w:val="left"/>
      <w:pPr>
        <w:ind w:left="5388" w:hanging="140"/>
      </w:pPr>
    </w:lvl>
    <w:lvl w:ilvl="6">
      <w:numFmt w:val="bullet"/>
      <w:lvlText w:val="•"/>
      <w:lvlJc w:val="left"/>
      <w:pPr>
        <w:ind w:left="6442" w:hanging="140"/>
      </w:pPr>
    </w:lvl>
    <w:lvl w:ilvl="7">
      <w:numFmt w:val="bullet"/>
      <w:lvlText w:val="•"/>
      <w:lvlJc w:val="left"/>
      <w:pPr>
        <w:ind w:left="7495" w:hanging="140"/>
      </w:pPr>
    </w:lvl>
    <w:lvl w:ilvl="8">
      <w:numFmt w:val="bullet"/>
      <w:lvlText w:val="•"/>
      <w:lvlJc w:val="left"/>
      <w:pPr>
        <w:ind w:left="8549" w:hanging="1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1D43"/>
    <w:rsid w:val="00C3780C"/>
    <w:rsid w:val="00DC1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DC1D43"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rsid w:val="00DC1D43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DC1D4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DC1D4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DC1D4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DC1D43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DC1D43"/>
    <w:rPr>
      <w:rFonts w:ascii="Times New Roman" w:hAnsi="Times New Roman"/>
    </w:rPr>
  </w:style>
  <w:style w:type="paragraph" w:styleId="21">
    <w:name w:val="toc 2"/>
    <w:next w:val="a"/>
    <w:link w:val="22"/>
    <w:uiPriority w:val="39"/>
    <w:rsid w:val="00DC1D4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DC1D43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DC1D4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DC1D4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DC1D4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DC1D4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DC1D4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DC1D43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DC1D43"/>
    <w:rPr>
      <w:rFonts w:ascii="XO Thames" w:hAnsi="XO Thames"/>
      <w:b/>
      <w:sz w:val="26"/>
    </w:rPr>
  </w:style>
  <w:style w:type="paragraph" w:styleId="a3">
    <w:name w:val="Normal (Web)"/>
    <w:basedOn w:val="a"/>
    <w:link w:val="a4"/>
    <w:rsid w:val="00DC1D43"/>
    <w:pPr>
      <w:widowControl/>
      <w:spacing w:beforeAutospacing="1" w:afterAutospacing="1"/>
    </w:pPr>
    <w:rPr>
      <w:sz w:val="24"/>
    </w:rPr>
  </w:style>
  <w:style w:type="character" w:customStyle="1" w:styleId="a4">
    <w:name w:val="Обычный (веб) Знак"/>
    <w:basedOn w:val="1"/>
    <w:link w:val="a3"/>
    <w:rsid w:val="00DC1D43"/>
    <w:rPr>
      <w:sz w:val="24"/>
    </w:rPr>
  </w:style>
  <w:style w:type="paragraph" w:styleId="31">
    <w:name w:val="toc 3"/>
    <w:next w:val="a"/>
    <w:link w:val="32"/>
    <w:uiPriority w:val="39"/>
    <w:rsid w:val="00DC1D4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DC1D43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DC1D43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DC1D43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sid w:val="00DC1D43"/>
    <w:rPr>
      <w:color w:val="0000FF"/>
      <w:u w:val="single"/>
    </w:rPr>
  </w:style>
  <w:style w:type="character" w:styleId="a5">
    <w:name w:val="Hyperlink"/>
    <w:link w:val="12"/>
    <w:rsid w:val="00DC1D43"/>
    <w:rPr>
      <w:color w:val="0000FF"/>
      <w:u w:val="single"/>
    </w:rPr>
  </w:style>
  <w:style w:type="paragraph" w:customStyle="1" w:styleId="Footnote">
    <w:name w:val="Footnote"/>
    <w:link w:val="Footnote0"/>
    <w:rsid w:val="00DC1D43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DC1D43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DC1D43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DC1D4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DC1D43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DC1D43"/>
    <w:rPr>
      <w:rFonts w:ascii="XO Thames" w:hAnsi="XO Thames"/>
      <w:sz w:val="20"/>
    </w:rPr>
  </w:style>
  <w:style w:type="paragraph" w:styleId="a6">
    <w:name w:val="List Paragraph"/>
    <w:basedOn w:val="a"/>
    <w:link w:val="a7"/>
    <w:rsid w:val="00DC1D43"/>
  </w:style>
  <w:style w:type="character" w:customStyle="1" w:styleId="a7">
    <w:name w:val="Абзац списка Знак"/>
    <w:basedOn w:val="1"/>
    <w:link w:val="a6"/>
    <w:rsid w:val="00DC1D43"/>
  </w:style>
  <w:style w:type="paragraph" w:styleId="9">
    <w:name w:val="toc 9"/>
    <w:next w:val="a"/>
    <w:link w:val="90"/>
    <w:uiPriority w:val="39"/>
    <w:rsid w:val="00DC1D4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DC1D43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  <w:rsid w:val="00DC1D43"/>
    <w:pPr>
      <w:spacing w:line="268" w:lineRule="exact"/>
      <w:ind w:left="110"/>
    </w:pPr>
  </w:style>
  <w:style w:type="character" w:customStyle="1" w:styleId="TableParagraph0">
    <w:name w:val="Table Paragraph"/>
    <w:basedOn w:val="1"/>
    <w:link w:val="TableParagraph"/>
    <w:rsid w:val="00DC1D43"/>
  </w:style>
  <w:style w:type="paragraph" w:styleId="8">
    <w:name w:val="toc 8"/>
    <w:next w:val="a"/>
    <w:link w:val="80"/>
    <w:uiPriority w:val="39"/>
    <w:rsid w:val="00DC1D4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DC1D4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DC1D4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DC1D43"/>
    <w:rPr>
      <w:rFonts w:ascii="XO Thames" w:hAnsi="XO Thames"/>
      <w:sz w:val="28"/>
    </w:rPr>
  </w:style>
  <w:style w:type="paragraph" w:styleId="a8">
    <w:name w:val="Body Text"/>
    <w:basedOn w:val="a"/>
    <w:link w:val="a9"/>
    <w:rsid w:val="00DC1D43"/>
    <w:rPr>
      <w:b/>
      <w:sz w:val="24"/>
    </w:rPr>
  </w:style>
  <w:style w:type="character" w:customStyle="1" w:styleId="a9">
    <w:name w:val="Основной текст Знак"/>
    <w:basedOn w:val="1"/>
    <w:link w:val="a8"/>
    <w:rsid w:val="00DC1D43"/>
    <w:rPr>
      <w:b/>
      <w:sz w:val="24"/>
    </w:rPr>
  </w:style>
  <w:style w:type="paragraph" w:customStyle="1" w:styleId="15">
    <w:name w:val="Основной шрифт абзаца1"/>
    <w:link w:val="aa"/>
    <w:rsid w:val="00DC1D43"/>
  </w:style>
  <w:style w:type="paragraph" w:styleId="aa">
    <w:name w:val="Subtitle"/>
    <w:next w:val="a"/>
    <w:link w:val="ab"/>
    <w:uiPriority w:val="11"/>
    <w:qFormat/>
    <w:rsid w:val="00DC1D43"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sid w:val="00DC1D43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DC1D43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DC1D43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rsid w:val="00DC1D43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sid w:val="00DC1D4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DC1D43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DC1D43"/>
    <w:rPr>
      <w:rFonts w:ascii="XO Thames" w:hAnsi="XO Thames"/>
      <w:b/>
      <w:sz w:val="28"/>
    </w:rPr>
  </w:style>
  <w:style w:type="table" w:customStyle="1" w:styleId="TableNormal">
    <w:name w:val="Table Normal"/>
    <w:rsid w:val="00DC1D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C3780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780C"/>
    <w:rPr>
      <w:rFonts w:ascii="Tahoma" w:hAnsi="Tahoma" w:cs="Tahoma"/>
      <w:sz w:val="16"/>
      <w:szCs w:val="1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1882</Words>
  <Characters>10729</Characters>
  <Application>Microsoft Office Word</Application>
  <DocSecurity>0</DocSecurity>
  <Lines>89</Lines>
  <Paragraphs>25</Paragraphs>
  <ScaleCrop>false</ScaleCrop>
  <Company>Microsoft</Company>
  <LinksUpToDate>false</LinksUpToDate>
  <CharactersWithSpaces>12586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2024-10-25T17:26:00Z</dcterms:created>
  <dcterms:modified xsi:type="dcterms:W3CDTF">2024-10-25T17:31:00Z</dcterms:modified>
</cp:coreProperties>
</file>